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39F8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Динамика среднемесячной доходности</w:t>
      </w:r>
    </w:p>
    <w:p w14:paraId="44A8B230" w14:textId="6C24C8A0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по стандартной инвестиционной стратегии «</w:t>
      </w:r>
      <w:r w:rsidR="00A763E3">
        <w:rPr>
          <w:b/>
          <w:sz w:val="35"/>
          <w:szCs w:val="35"/>
        </w:rPr>
        <w:t>Надежная</w:t>
      </w:r>
      <w:r w:rsidRPr="000518DD">
        <w:rPr>
          <w:b/>
          <w:sz w:val="35"/>
          <w:szCs w:val="35"/>
        </w:rPr>
        <w:t>»</w:t>
      </w:r>
    </w:p>
    <w:p w14:paraId="16C8C623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 xml:space="preserve"> АО «НДБанк»,</w:t>
      </w:r>
    </w:p>
    <w:p w14:paraId="2F65F95E" w14:textId="77777777" w:rsidR="000518DD" w:rsidRPr="00F06B05" w:rsidRDefault="000518DD" w:rsidP="000518DD">
      <w:pPr>
        <w:ind w:left="-709" w:right="-143"/>
        <w:jc w:val="both"/>
        <w:rPr>
          <w:sz w:val="22"/>
          <w:szCs w:val="22"/>
        </w:rPr>
      </w:pPr>
      <w:r w:rsidRPr="00F06B05">
        <w:rPr>
          <w:sz w:val="22"/>
          <w:szCs w:val="22"/>
        </w:rPr>
        <w:t xml:space="preserve">действующего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="00844FFA" w:rsidRPr="00F06B05">
        <w:rPr>
          <w:sz w:val="22"/>
          <w:szCs w:val="22"/>
        </w:rPr>
        <w:t xml:space="preserve"> № </w:t>
      </w:r>
      <w:r w:rsidRPr="00F06B05">
        <w:rPr>
          <w:sz w:val="22"/>
          <w:szCs w:val="22"/>
        </w:rPr>
        <w:t>045</w:t>
      </w:r>
      <w:r w:rsidR="00F06B05" w:rsidRPr="00F06B05">
        <w:rPr>
          <w:sz w:val="22"/>
          <w:szCs w:val="22"/>
        </w:rPr>
        <w:t>-03109-001000</w:t>
      </w:r>
      <w:r w:rsidRPr="00F06B05">
        <w:rPr>
          <w:sz w:val="22"/>
          <w:szCs w:val="22"/>
        </w:rPr>
        <w:t xml:space="preserve">, выданной Федеральной службой по финансовым рынкам России </w:t>
      </w:r>
      <w:r w:rsidR="00F06B05" w:rsidRPr="00F06B05">
        <w:rPr>
          <w:sz w:val="22"/>
          <w:szCs w:val="22"/>
        </w:rPr>
        <w:t>27</w:t>
      </w:r>
      <w:r w:rsidRPr="00F06B05">
        <w:rPr>
          <w:sz w:val="22"/>
          <w:szCs w:val="22"/>
        </w:rPr>
        <w:t xml:space="preserve"> ноября 200</w:t>
      </w:r>
      <w:r w:rsidR="00F06B05" w:rsidRPr="00F06B05">
        <w:rPr>
          <w:sz w:val="22"/>
          <w:szCs w:val="22"/>
        </w:rPr>
        <w:t>0 года</w:t>
      </w:r>
    </w:p>
    <w:p w14:paraId="761C5E04" w14:textId="77777777" w:rsidR="004B6B50" w:rsidRDefault="004B6B50" w:rsidP="000518DD"/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2619"/>
        <w:gridCol w:w="7513"/>
      </w:tblGrid>
      <w:tr w:rsidR="00A101C0" w14:paraId="3971998E" w14:textId="77777777" w:rsidTr="00A101C0">
        <w:tc>
          <w:tcPr>
            <w:tcW w:w="2619" w:type="dxa"/>
          </w:tcPr>
          <w:p w14:paraId="394FBB9C" w14:textId="77777777" w:rsidR="00A101C0" w:rsidRPr="00844FFA" w:rsidRDefault="00A101C0" w:rsidP="000518DD">
            <w:pPr>
              <w:rPr>
                <w:b/>
              </w:rPr>
            </w:pPr>
            <w:r w:rsidRPr="00844FFA">
              <w:rPr>
                <w:b/>
              </w:rPr>
              <w:t>Отчетный период</w:t>
            </w:r>
          </w:p>
        </w:tc>
        <w:tc>
          <w:tcPr>
            <w:tcW w:w="7513" w:type="dxa"/>
          </w:tcPr>
          <w:p w14:paraId="42DD28C3" w14:textId="77777777" w:rsidR="00A101C0" w:rsidRPr="00844FFA" w:rsidRDefault="00844FFA" w:rsidP="00844FFA">
            <w:pPr>
              <w:rPr>
                <w:b/>
              </w:rPr>
            </w:pPr>
            <w:r w:rsidRPr="00844FFA">
              <w:rPr>
                <w:b/>
              </w:rPr>
              <w:t>Среднемесячная доходность стандартной инвестиционной стратегии по состоянию на последний день месяца, %</w:t>
            </w:r>
          </w:p>
        </w:tc>
      </w:tr>
      <w:tr w:rsidR="00A101C0" w14:paraId="54A2FA37" w14:textId="77777777" w:rsidTr="00A101C0">
        <w:tc>
          <w:tcPr>
            <w:tcW w:w="2619" w:type="dxa"/>
          </w:tcPr>
          <w:p w14:paraId="561CB8D2" w14:textId="77777777" w:rsidR="00A101C0" w:rsidRDefault="00A101C0" w:rsidP="000518DD"/>
        </w:tc>
        <w:tc>
          <w:tcPr>
            <w:tcW w:w="7513" w:type="dxa"/>
          </w:tcPr>
          <w:p w14:paraId="26EB4122" w14:textId="77777777" w:rsidR="00F22E22" w:rsidRPr="00F22E22" w:rsidRDefault="00F22E22" w:rsidP="00F22E22">
            <w:r w:rsidRPr="00F22E22">
              <w:t>Нет активов, переданных в доверительное управление по стратегии. Расчет невозможен.</w:t>
            </w:r>
          </w:p>
          <w:p w14:paraId="2A2E7DF5" w14:textId="77777777" w:rsidR="00A101C0" w:rsidRPr="00F22E22" w:rsidRDefault="00A101C0" w:rsidP="000518DD">
            <w:pPr>
              <w:rPr>
                <w:b/>
              </w:rPr>
            </w:pPr>
          </w:p>
        </w:tc>
      </w:tr>
    </w:tbl>
    <w:p w14:paraId="0B66047F" w14:textId="77777777" w:rsidR="00A101C0" w:rsidRDefault="00A101C0" w:rsidP="000518DD">
      <w:pPr>
        <w:rPr>
          <w:lang w:val="en-US"/>
        </w:rPr>
      </w:pPr>
    </w:p>
    <w:p w14:paraId="63C740EB" w14:textId="77777777" w:rsidR="00565C71" w:rsidRPr="00C15062" w:rsidRDefault="00565C71" w:rsidP="00565C71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Данная динамика среднемесячной доходности подготовлена в соответствии с требованиями законодательства к деятельности по доверительному управлению. Результаты инвестирования в прошлом не определяют и не являются гарантией доходности инвестирования в будущем. Стоимость активов может как уменьшаться, так и увеличиваться в зависимости от ситуации на финансовых рынках. </w:t>
      </w:r>
    </w:p>
    <w:p w14:paraId="6E126DD5" w14:textId="77777777" w:rsidR="00565C71" w:rsidRPr="00797876" w:rsidRDefault="00565C71" w:rsidP="00565C71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 Подробную информацию о деятельности АО «</w:t>
      </w:r>
      <w:r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вы можете получить по адресу: 11</w:t>
      </w:r>
      <w:r>
        <w:rPr>
          <w:sz w:val="22"/>
          <w:szCs w:val="22"/>
        </w:rPr>
        <w:t>5054</w:t>
      </w:r>
      <w:r w:rsidRPr="00C15062">
        <w:rPr>
          <w:sz w:val="22"/>
          <w:szCs w:val="22"/>
        </w:rPr>
        <w:t xml:space="preserve">, г. Москва, </w:t>
      </w:r>
      <w:r>
        <w:rPr>
          <w:sz w:val="22"/>
          <w:szCs w:val="22"/>
        </w:rPr>
        <w:t>ул. Дубининская</w:t>
      </w:r>
      <w:r w:rsidRPr="00C15062">
        <w:rPr>
          <w:sz w:val="22"/>
          <w:szCs w:val="22"/>
        </w:rPr>
        <w:t>, д.5</w:t>
      </w:r>
      <w:r>
        <w:rPr>
          <w:sz w:val="22"/>
          <w:szCs w:val="22"/>
        </w:rPr>
        <w:t>7</w:t>
      </w:r>
      <w:r w:rsidRPr="00C15062">
        <w:rPr>
          <w:sz w:val="22"/>
          <w:szCs w:val="22"/>
        </w:rPr>
        <w:t>, стр.</w:t>
      </w:r>
      <w:r>
        <w:rPr>
          <w:sz w:val="22"/>
          <w:szCs w:val="22"/>
        </w:rPr>
        <w:t>1</w:t>
      </w:r>
      <w:r w:rsidRPr="00C15062">
        <w:rPr>
          <w:sz w:val="22"/>
          <w:szCs w:val="22"/>
        </w:rPr>
        <w:t xml:space="preserve">, по телефону +7 (495) </w:t>
      </w:r>
      <w:r>
        <w:rPr>
          <w:sz w:val="22"/>
          <w:szCs w:val="22"/>
        </w:rPr>
        <w:t>981</w:t>
      </w:r>
      <w:r w:rsidRPr="00C15062">
        <w:rPr>
          <w:sz w:val="22"/>
          <w:szCs w:val="22"/>
        </w:rPr>
        <w:t>-</w:t>
      </w:r>
      <w:r>
        <w:rPr>
          <w:sz w:val="22"/>
          <w:szCs w:val="22"/>
        </w:rPr>
        <w:t>98</w:t>
      </w:r>
      <w:r w:rsidRPr="00C15062">
        <w:rPr>
          <w:sz w:val="22"/>
          <w:szCs w:val="22"/>
        </w:rPr>
        <w:t>-8</w:t>
      </w:r>
      <w:r>
        <w:rPr>
          <w:sz w:val="22"/>
          <w:szCs w:val="22"/>
        </w:rPr>
        <w:t>4</w:t>
      </w:r>
      <w:r w:rsidRPr="00C15062">
        <w:rPr>
          <w:sz w:val="22"/>
          <w:szCs w:val="22"/>
        </w:rPr>
        <w:t xml:space="preserve"> , а также на сайте АО «</w:t>
      </w:r>
      <w:r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 сети Интернет по адресу: www.</w:t>
      </w:r>
      <w:r>
        <w:rPr>
          <w:sz w:val="22"/>
          <w:szCs w:val="22"/>
          <w:lang w:val="en-US"/>
        </w:rPr>
        <w:t>ndb</w:t>
      </w:r>
      <w:r w:rsidRPr="00797876">
        <w:rPr>
          <w:sz w:val="22"/>
          <w:szCs w:val="22"/>
        </w:rPr>
        <w:t>24.</w:t>
      </w:r>
      <w:r>
        <w:rPr>
          <w:sz w:val="22"/>
          <w:szCs w:val="22"/>
          <w:lang w:val="en-US"/>
        </w:rPr>
        <w:t>ru</w:t>
      </w:r>
      <w:r w:rsidRPr="00797876">
        <w:rPr>
          <w:sz w:val="22"/>
          <w:szCs w:val="22"/>
        </w:rPr>
        <w:t>.</w:t>
      </w:r>
    </w:p>
    <w:p w14:paraId="540C64E3" w14:textId="77777777" w:rsidR="00565C71" w:rsidRPr="00C15062" w:rsidRDefault="00565C71" w:rsidP="00565C71">
      <w:pPr>
        <w:ind w:left="-709" w:right="-143"/>
        <w:jc w:val="both"/>
        <w:rPr>
          <w:sz w:val="22"/>
          <w:szCs w:val="22"/>
        </w:rPr>
      </w:pPr>
    </w:p>
    <w:p w14:paraId="7A873081" w14:textId="77777777" w:rsidR="00565C71" w:rsidRPr="00565C71" w:rsidRDefault="00565C71" w:rsidP="000518DD"/>
    <w:sectPr w:rsidR="00565C71" w:rsidRPr="00565C71" w:rsidSect="006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DD"/>
    <w:rsid w:val="00027B71"/>
    <w:rsid w:val="00031335"/>
    <w:rsid w:val="00036B0F"/>
    <w:rsid w:val="000518DD"/>
    <w:rsid w:val="00065C73"/>
    <w:rsid w:val="000A5D81"/>
    <w:rsid w:val="000B51CB"/>
    <w:rsid w:val="000C55B2"/>
    <w:rsid w:val="000F055B"/>
    <w:rsid w:val="0010268E"/>
    <w:rsid w:val="0011190B"/>
    <w:rsid w:val="00122FF0"/>
    <w:rsid w:val="00126D92"/>
    <w:rsid w:val="00127083"/>
    <w:rsid w:val="001375D0"/>
    <w:rsid w:val="0015550E"/>
    <w:rsid w:val="00172233"/>
    <w:rsid w:val="001A7A83"/>
    <w:rsid w:val="001B24DF"/>
    <w:rsid w:val="001B5139"/>
    <w:rsid w:val="001B6445"/>
    <w:rsid w:val="001C4189"/>
    <w:rsid w:val="001C6A90"/>
    <w:rsid w:val="001F2830"/>
    <w:rsid w:val="001F44F3"/>
    <w:rsid w:val="002010B7"/>
    <w:rsid w:val="00225DFC"/>
    <w:rsid w:val="002738C0"/>
    <w:rsid w:val="002A14E1"/>
    <w:rsid w:val="002B36F4"/>
    <w:rsid w:val="002C307B"/>
    <w:rsid w:val="002D4592"/>
    <w:rsid w:val="002E76EE"/>
    <w:rsid w:val="003358C3"/>
    <w:rsid w:val="00345B97"/>
    <w:rsid w:val="00364D42"/>
    <w:rsid w:val="0037215C"/>
    <w:rsid w:val="00376B3F"/>
    <w:rsid w:val="003862A9"/>
    <w:rsid w:val="00401EB8"/>
    <w:rsid w:val="004142A4"/>
    <w:rsid w:val="00424669"/>
    <w:rsid w:val="0043094C"/>
    <w:rsid w:val="00461244"/>
    <w:rsid w:val="004616C2"/>
    <w:rsid w:val="0048189A"/>
    <w:rsid w:val="004950AE"/>
    <w:rsid w:val="004B1863"/>
    <w:rsid w:val="004B6B50"/>
    <w:rsid w:val="004C1C9F"/>
    <w:rsid w:val="0051113D"/>
    <w:rsid w:val="00543BD2"/>
    <w:rsid w:val="00545DBB"/>
    <w:rsid w:val="0055363D"/>
    <w:rsid w:val="00565C71"/>
    <w:rsid w:val="0057579C"/>
    <w:rsid w:val="00594B3B"/>
    <w:rsid w:val="005C623E"/>
    <w:rsid w:val="005D201D"/>
    <w:rsid w:val="005D4B19"/>
    <w:rsid w:val="005D553B"/>
    <w:rsid w:val="0061111A"/>
    <w:rsid w:val="0064000C"/>
    <w:rsid w:val="00660F21"/>
    <w:rsid w:val="00674C99"/>
    <w:rsid w:val="006808A0"/>
    <w:rsid w:val="006B2C43"/>
    <w:rsid w:val="006B2C90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0EBC"/>
    <w:rsid w:val="007255FA"/>
    <w:rsid w:val="00753587"/>
    <w:rsid w:val="00753A9F"/>
    <w:rsid w:val="0075692C"/>
    <w:rsid w:val="00764CAB"/>
    <w:rsid w:val="00781F0E"/>
    <w:rsid w:val="007B575E"/>
    <w:rsid w:val="007D199D"/>
    <w:rsid w:val="007D3F05"/>
    <w:rsid w:val="008020FD"/>
    <w:rsid w:val="00802644"/>
    <w:rsid w:val="00831FFA"/>
    <w:rsid w:val="00844FFA"/>
    <w:rsid w:val="0085201C"/>
    <w:rsid w:val="00864514"/>
    <w:rsid w:val="0086459E"/>
    <w:rsid w:val="00872BFB"/>
    <w:rsid w:val="0087415A"/>
    <w:rsid w:val="00874DFA"/>
    <w:rsid w:val="00882A91"/>
    <w:rsid w:val="00884474"/>
    <w:rsid w:val="0089279D"/>
    <w:rsid w:val="008B4BE6"/>
    <w:rsid w:val="008D006D"/>
    <w:rsid w:val="008E4348"/>
    <w:rsid w:val="008E6126"/>
    <w:rsid w:val="008F511F"/>
    <w:rsid w:val="00937AAB"/>
    <w:rsid w:val="009A5361"/>
    <w:rsid w:val="009D0D11"/>
    <w:rsid w:val="009D36EB"/>
    <w:rsid w:val="00A101C0"/>
    <w:rsid w:val="00A33FB0"/>
    <w:rsid w:val="00A51B1E"/>
    <w:rsid w:val="00A562E9"/>
    <w:rsid w:val="00A566E6"/>
    <w:rsid w:val="00A763E3"/>
    <w:rsid w:val="00AA1778"/>
    <w:rsid w:val="00AA79A1"/>
    <w:rsid w:val="00AC2348"/>
    <w:rsid w:val="00AD568F"/>
    <w:rsid w:val="00AE5AE0"/>
    <w:rsid w:val="00B12D4A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5346B"/>
    <w:rsid w:val="00C61F0F"/>
    <w:rsid w:val="00CA0539"/>
    <w:rsid w:val="00CA4B11"/>
    <w:rsid w:val="00CE4408"/>
    <w:rsid w:val="00D23A37"/>
    <w:rsid w:val="00D33DB9"/>
    <w:rsid w:val="00D521C6"/>
    <w:rsid w:val="00D52A6D"/>
    <w:rsid w:val="00D56C53"/>
    <w:rsid w:val="00D771B6"/>
    <w:rsid w:val="00D96B98"/>
    <w:rsid w:val="00DA7624"/>
    <w:rsid w:val="00DB785D"/>
    <w:rsid w:val="00DE28FE"/>
    <w:rsid w:val="00E55605"/>
    <w:rsid w:val="00E633FC"/>
    <w:rsid w:val="00ED72E1"/>
    <w:rsid w:val="00EE1C54"/>
    <w:rsid w:val="00F01531"/>
    <w:rsid w:val="00F06B05"/>
    <w:rsid w:val="00F16469"/>
    <w:rsid w:val="00F22E22"/>
    <w:rsid w:val="00F244EC"/>
    <w:rsid w:val="00F46FEB"/>
    <w:rsid w:val="00F63433"/>
    <w:rsid w:val="00F6426F"/>
    <w:rsid w:val="00F67DC9"/>
    <w:rsid w:val="00F72578"/>
    <w:rsid w:val="00F74BBE"/>
    <w:rsid w:val="00F96156"/>
    <w:rsid w:val="00FA4003"/>
    <w:rsid w:val="00FC0EB8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B6B4E5"/>
  <w15:docId w15:val="{CE1CE621-244B-4688-BF84-6FED21A4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4504-EC45-4353-9931-AD7457BE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Бухтияров Геннадий</cp:lastModifiedBy>
  <cp:revision>5</cp:revision>
  <dcterms:created xsi:type="dcterms:W3CDTF">2018-09-20T10:37:00Z</dcterms:created>
  <dcterms:modified xsi:type="dcterms:W3CDTF">2022-07-28T13:02:00Z</dcterms:modified>
</cp:coreProperties>
</file>